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59D" w:rsidRPr="00946BDB" w:rsidRDefault="00E1759D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sz w:val="28"/>
        </w:rPr>
      </w:pPr>
      <w:r w:rsidRPr="00946BDB">
        <w:rPr>
          <w:rFonts w:ascii="Cambria" w:hAnsi="Cambria"/>
          <w:b/>
          <w:bCs/>
          <w:sz w:val="36"/>
          <w:szCs w:val="32"/>
        </w:rPr>
        <w:t>ČESTNÉ PROHLÁŠENÍ DODAVATELE</w:t>
      </w:r>
    </w:p>
    <w:p w:rsidR="00E1759D" w:rsidRPr="00481D10" w:rsidRDefault="00E1759D" w:rsidP="00E1759D">
      <w:pPr>
        <w:pStyle w:val="Zkladntext"/>
        <w:spacing w:line="240" w:lineRule="atLeast"/>
        <w:ind w:left="2880" w:hanging="2880"/>
        <w:jc w:val="center"/>
        <w:rPr>
          <w:rFonts w:ascii="Cambria" w:hAnsi="Cambria"/>
          <w:b/>
          <w:bCs/>
          <w:sz w:val="28"/>
          <w:szCs w:val="32"/>
        </w:rPr>
      </w:pPr>
    </w:p>
    <w:p w:rsidR="00E1759D" w:rsidRPr="00481D10" w:rsidRDefault="00BB2531" w:rsidP="00E1759D">
      <w:pPr>
        <w:jc w:val="center"/>
        <w:rPr>
          <w:rFonts w:ascii="Cambria" w:hAnsi="Cambria"/>
          <w:b/>
          <w:bCs/>
          <w:szCs w:val="28"/>
        </w:rPr>
      </w:pPr>
      <w:r w:rsidRPr="00481D10">
        <w:rPr>
          <w:rFonts w:ascii="Cambria" w:hAnsi="Cambria"/>
          <w:b/>
          <w:bCs/>
          <w:szCs w:val="28"/>
        </w:rPr>
        <w:t xml:space="preserve">o splnění kvalifikačních předpokladů v rámci </w:t>
      </w:r>
      <w:r w:rsidR="00CF6F55" w:rsidRPr="00481D10">
        <w:rPr>
          <w:rFonts w:ascii="Cambria" w:hAnsi="Cambria"/>
          <w:b/>
          <w:bCs/>
          <w:szCs w:val="28"/>
        </w:rPr>
        <w:t>zadávacího</w:t>
      </w:r>
      <w:r w:rsidRPr="00481D10">
        <w:rPr>
          <w:rFonts w:ascii="Cambria" w:hAnsi="Cambria"/>
          <w:b/>
          <w:bCs/>
          <w:szCs w:val="28"/>
        </w:rPr>
        <w:t xml:space="preserve"> řízení na veřejnou zakázku s názvem:</w:t>
      </w:r>
    </w:p>
    <w:p w:rsidR="00E1759D" w:rsidRPr="00481D10" w:rsidRDefault="00E1759D" w:rsidP="00E1759D">
      <w:pPr>
        <w:jc w:val="center"/>
        <w:rPr>
          <w:rFonts w:ascii="Cambria" w:hAnsi="Cambria"/>
          <w:b/>
          <w:bCs/>
          <w:szCs w:val="28"/>
        </w:rPr>
      </w:pPr>
    </w:p>
    <w:p w:rsidR="00BB2531" w:rsidRPr="00481D10" w:rsidRDefault="00BB2531" w:rsidP="00E1759D">
      <w:pPr>
        <w:jc w:val="center"/>
        <w:rPr>
          <w:rFonts w:ascii="Cambria" w:hAnsi="Cambria"/>
          <w:b/>
          <w:bCs/>
          <w:szCs w:val="28"/>
        </w:rPr>
      </w:pPr>
    </w:p>
    <w:p w:rsidR="000C59B5" w:rsidRDefault="00281F99" w:rsidP="00377833">
      <w:pPr>
        <w:jc w:val="center"/>
        <w:rPr>
          <w:rFonts w:ascii="Cambria" w:hAnsi="Cambria"/>
          <w:b/>
          <w:bCs/>
          <w:snapToGrid w:val="0"/>
          <w:sz w:val="36"/>
        </w:rPr>
      </w:pPr>
      <w:r>
        <w:rPr>
          <w:rFonts w:ascii="Cambria" w:hAnsi="Cambria"/>
          <w:b/>
          <w:bCs/>
          <w:snapToGrid w:val="0"/>
          <w:sz w:val="36"/>
        </w:rPr>
        <w:t xml:space="preserve">Vodovodní řad na </w:t>
      </w:r>
      <w:proofErr w:type="spellStart"/>
      <w:r>
        <w:rPr>
          <w:rFonts w:ascii="Cambria" w:hAnsi="Cambria"/>
          <w:b/>
          <w:bCs/>
          <w:snapToGrid w:val="0"/>
          <w:sz w:val="36"/>
        </w:rPr>
        <w:t>Myšlíně</w:t>
      </w:r>
      <w:proofErr w:type="spellEnd"/>
      <w:r>
        <w:rPr>
          <w:rFonts w:ascii="Cambria" w:hAnsi="Cambria"/>
          <w:b/>
          <w:bCs/>
          <w:snapToGrid w:val="0"/>
          <w:sz w:val="36"/>
        </w:rPr>
        <w:t xml:space="preserve"> </w:t>
      </w:r>
    </w:p>
    <w:p w:rsidR="00377833" w:rsidRDefault="00377833" w:rsidP="00BB2531">
      <w:pPr>
        <w:rPr>
          <w:rFonts w:ascii="Cambria" w:hAnsi="Cambria"/>
          <w:b/>
          <w:bCs/>
          <w:snapToGrid w:val="0"/>
          <w:sz w:val="22"/>
        </w:rPr>
      </w:pPr>
    </w:p>
    <w:p w:rsidR="00BB2531" w:rsidRPr="00481D10" w:rsidRDefault="00BB2531" w:rsidP="00BB2531">
      <w:pPr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Identifikační údaje dodavatele:</w:t>
      </w:r>
    </w:p>
    <w:p w:rsidR="00451BD6" w:rsidRPr="00481D10" w:rsidRDefault="00451BD6" w:rsidP="00BB2531">
      <w:pPr>
        <w:rPr>
          <w:rFonts w:ascii="Cambria" w:hAnsi="Cambria"/>
          <w:b/>
          <w:bCs/>
          <w:snapToGrid w:val="0"/>
          <w:sz w:val="22"/>
        </w:rPr>
      </w:pPr>
    </w:p>
    <w:p w:rsidR="00BB2531" w:rsidRPr="00481D10" w:rsidRDefault="00552EDE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Obchodní firma: </w:t>
      </w:r>
      <w:bookmarkStart w:id="0" w:name="Text1"/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0"/>
    </w:p>
    <w:p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Sídlo:</w:t>
      </w:r>
      <w:bookmarkStart w:id="1" w:name="Text2"/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1"/>
    </w:p>
    <w:p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IČ: </w:t>
      </w:r>
      <w:bookmarkStart w:id="2" w:name="Text3"/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2"/>
    </w:p>
    <w:p w:rsidR="00E1759D" w:rsidRPr="00481D10" w:rsidRDefault="001A5CA6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Zastoupený</w:t>
      </w:r>
      <w:r w:rsidR="00BB2531" w:rsidRPr="00481D10">
        <w:rPr>
          <w:rFonts w:ascii="Cambria" w:hAnsi="Cambria"/>
          <w:b/>
          <w:bCs/>
          <w:snapToGrid w:val="0"/>
          <w:sz w:val="22"/>
        </w:rPr>
        <w:t>:</w:t>
      </w:r>
      <w:bookmarkStart w:id="3" w:name="Text4"/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3"/>
    </w:p>
    <w:p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:rsidR="004D4321" w:rsidRPr="00020F83" w:rsidRDefault="00BB2531" w:rsidP="00CF6F55">
      <w:p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  <w:r w:rsidRPr="00020F83">
        <w:rPr>
          <w:rFonts w:asciiTheme="majorHAnsi" w:hAnsiTheme="majorHAnsi"/>
          <w:sz w:val="22"/>
          <w:szCs w:val="22"/>
        </w:rPr>
        <w:t xml:space="preserve">Dodavatel </w:t>
      </w:r>
      <w:r w:rsidR="00CF6F55" w:rsidRPr="00020F83">
        <w:rPr>
          <w:rFonts w:asciiTheme="majorHAnsi" w:hAnsiTheme="majorHAnsi"/>
          <w:sz w:val="22"/>
          <w:szCs w:val="22"/>
        </w:rPr>
        <w:t xml:space="preserve">prohlašuje, že </w:t>
      </w:r>
      <w:r w:rsidRPr="00020F83">
        <w:rPr>
          <w:rFonts w:asciiTheme="majorHAnsi" w:hAnsiTheme="majorHAnsi"/>
          <w:sz w:val="22"/>
          <w:szCs w:val="22"/>
        </w:rPr>
        <w:t xml:space="preserve">splňuje </w:t>
      </w:r>
      <w:r w:rsidR="00CF6F55" w:rsidRPr="00020F83">
        <w:rPr>
          <w:rFonts w:asciiTheme="majorHAnsi" w:hAnsiTheme="majorHAnsi"/>
          <w:sz w:val="22"/>
          <w:szCs w:val="22"/>
        </w:rPr>
        <w:t xml:space="preserve">veškeré </w:t>
      </w:r>
      <w:r w:rsidRPr="00020F83">
        <w:rPr>
          <w:rFonts w:asciiTheme="majorHAnsi" w:hAnsiTheme="majorHAnsi"/>
          <w:sz w:val="22"/>
          <w:szCs w:val="22"/>
        </w:rPr>
        <w:t xml:space="preserve">kvalifikační předpoklady </w:t>
      </w:r>
      <w:r w:rsidR="00CF6F55" w:rsidRPr="00020F83">
        <w:rPr>
          <w:rFonts w:asciiTheme="majorHAnsi" w:hAnsiTheme="majorHAnsi"/>
          <w:sz w:val="22"/>
          <w:szCs w:val="22"/>
        </w:rPr>
        <w:t>požadované zad</w:t>
      </w:r>
      <w:r w:rsidR="00554C2C" w:rsidRPr="00020F83">
        <w:rPr>
          <w:rFonts w:asciiTheme="majorHAnsi" w:hAnsiTheme="majorHAnsi"/>
          <w:sz w:val="22"/>
          <w:szCs w:val="22"/>
        </w:rPr>
        <w:t>avatelem</w:t>
      </w:r>
      <w:r w:rsidR="000D3B28" w:rsidRPr="00020F83">
        <w:rPr>
          <w:rFonts w:asciiTheme="majorHAnsi" w:hAnsiTheme="majorHAnsi"/>
          <w:sz w:val="22"/>
          <w:szCs w:val="22"/>
        </w:rPr>
        <w:t xml:space="preserve"> v zadávací dokumentaci pro předmětnou veřejnou zakázku</w:t>
      </w:r>
      <w:r w:rsidR="00554C2C" w:rsidRPr="00020F83">
        <w:rPr>
          <w:rFonts w:asciiTheme="majorHAnsi" w:hAnsiTheme="majorHAnsi"/>
          <w:sz w:val="22"/>
          <w:szCs w:val="22"/>
        </w:rPr>
        <w:t>.</w:t>
      </w:r>
    </w:p>
    <w:p w:rsidR="00020F83" w:rsidRPr="00020F83" w:rsidRDefault="00020F83" w:rsidP="00CF6F55">
      <w:p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</w:p>
    <w:p w:rsidR="00020F83" w:rsidRPr="00020F83" w:rsidRDefault="00020F83" w:rsidP="00020F83">
      <w:pPr>
        <w:widowControl w:val="0"/>
        <w:suppressAutoHyphens/>
        <w:spacing w:before="120" w:after="120"/>
        <w:outlineLvl w:val="7"/>
        <w:rPr>
          <w:rFonts w:asciiTheme="majorHAnsi" w:hAnsiTheme="majorHAnsi"/>
          <w:sz w:val="22"/>
          <w:szCs w:val="22"/>
          <w:lang w:eastAsia="ar-SA"/>
        </w:rPr>
      </w:pPr>
      <w:r w:rsidRPr="00020F83">
        <w:rPr>
          <w:rFonts w:asciiTheme="majorHAnsi" w:hAnsiTheme="majorHAnsi"/>
          <w:sz w:val="22"/>
          <w:szCs w:val="22"/>
          <w:lang w:eastAsia="ar-SA"/>
        </w:rPr>
        <w:t xml:space="preserve">Čestně prohlašuji, že splňuji </w:t>
      </w:r>
      <w:r w:rsidRPr="00020F83">
        <w:rPr>
          <w:rFonts w:asciiTheme="majorHAnsi" w:hAnsiTheme="majorHAnsi"/>
          <w:b/>
          <w:sz w:val="22"/>
          <w:szCs w:val="22"/>
          <w:lang w:eastAsia="ar-SA"/>
        </w:rPr>
        <w:t>základní způsobilost ve smyslu § 74 odst. 1 zákona č. 134/2016 Sb., o zadávání veřejných zakázek</w:t>
      </w:r>
      <w:r w:rsidRPr="00020F83">
        <w:rPr>
          <w:rFonts w:asciiTheme="majorHAnsi" w:hAnsiTheme="majorHAnsi"/>
          <w:sz w:val="22"/>
          <w:szCs w:val="22"/>
          <w:lang w:eastAsia="ar-SA"/>
        </w:rPr>
        <w:t xml:space="preserve"> (dále jen „zákon“), neboť jsem dodavatelem který:</w:t>
      </w:r>
    </w:p>
    <w:p w:rsidR="00020F83" w:rsidRPr="00020F83" w:rsidRDefault="00020F83" w:rsidP="00020F83">
      <w:pPr>
        <w:widowControl w:val="0"/>
        <w:suppressAutoHyphens/>
        <w:spacing w:before="120" w:after="120"/>
        <w:ind w:left="284" w:hanging="284"/>
        <w:outlineLvl w:val="7"/>
        <w:rPr>
          <w:rFonts w:asciiTheme="majorHAnsi" w:hAnsiTheme="majorHAnsi"/>
          <w:sz w:val="22"/>
          <w:szCs w:val="22"/>
          <w:lang w:eastAsia="ar-SA"/>
        </w:rPr>
      </w:pPr>
      <w:r w:rsidRPr="00020F83">
        <w:rPr>
          <w:rFonts w:asciiTheme="majorHAnsi" w:hAnsiTheme="majorHAnsi"/>
          <w:sz w:val="22"/>
          <w:szCs w:val="22"/>
          <w:lang w:eastAsia="ar-SA"/>
        </w:rPr>
        <w:t xml:space="preserve">a) nebyl v zemi svého sídla v posledních 5 letech před zahájením zadávacího řízení pravomocně odsouzen pro trestný čin uvedený v příloze č. 3 k tomuto zákonu nebo obdobný trestný čin podle právního řádu země sídla dodavatele; k zahlazeným odsouzením se nepřihlíží, </w:t>
      </w:r>
      <w:r w:rsidRPr="00020F83">
        <w:rPr>
          <w:rFonts w:asciiTheme="majorHAnsi" w:hAnsiTheme="majorHAnsi"/>
          <w:sz w:val="22"/>
          <w:szCs w:val="22"/>
          <w:u w:val="single"/>
          <w:lang w:eastAsia="ar-SA"/>
        </w:rPr>
        <w:t>jsem-li právnickou osobou</w:t>
      </w:r>
      <w:r w:rsidRPr="00020F83">
        <w:rPr>
          <w:rFonts w:asciiTheme="majorHAnsi" w:hAnsiTheme="majorHAnsi"/>
          <w:sz w:val="22"/>
          <w:szCs w:val="22"/>
          <w:lang w:eastAsia="ar-SA"/>
        </w:rPr>
        <w:t xml:space="preserve">, čestně prohlašuji, že tento předpoklad splňuje, jak právnická osoba, tak zároveň každý člen jejího statutárního orgánu, a je-li členem statutárního orgánu dodavatele právnická osoba, splňuje tento předpoklad tato právnická osoba, každý člen statutárního orgánu právnické osoby a osoba zastupující tuto právnickou osobu ve statutárním orgánu dodavatele; </w:t>
      </w:r>
      <w:r w:rsidRPr="00020F83">
        <w:rPr>
          <w:rFonts w:asciiTheme="majorHAnsi" w:hAnsiTheme="majorHAnsi"/>
          <w:sz w:val="22"/>
          <w:szCs w:val="22"/>
          <w:u w:val="single"/>
          <w:lang w:eastAsia="ar-SA"/>
        </w:rPr>
        <w:t>účastním-li se zadávacího řízení jako pobočka závodu zahraniční právnické osoby</w:t>
      </w:r>
      <w:r w:rsidRPr="00020F83">
        <w:rPr>
          <w:rFonts w:asciiTheme="majorHAnsi" w:hAnsiTheme="majorHAnsi"/>
          <w:sz w:val="22"/>
          <w:szCs w:val="22"/>
          <w:lang w:eastAsia="ar-SA"/>
        </w:rPr>
        <w:t xml:space="preserve">, čestně prohlašuji, že tuto podmínku splňuje jak tato právnická osoba, tak vedoucí pobočky závodu; </w:t>
      </w:r>
      <w:r w:rsidRPr="00020F83">
        <w:rPr>
          <w:rFonts w:asciiTheme="majorHAnsi" w:hAnsiTheme="majorHAnsi"/>
          <w:sz w:val="22"/>
          <w:szCs w:val="22"/>
          <w:u w:val="single"/>
          <w:lang w:eastAsia="ar-SA"/>
        </w:rPr>
        <w:t>účastním-li se zadávacího řízení jako pobočka závodu české právnické osoby</w:t>
      </w:r>
      <w:r w:rsidRPr="00020F83">
        <w:rPr>
          <w:rFonts w:asciiTheme="majorHAnsi" w:hAnsiTheme="majorHAnsi"/>
          <w:sz w:val="22"/>
          <w:szCs w:val="22"/>
          <w:lang w:eastAsia="ar-SA"/>
        </w:rPr>
        <w:t>, čestně prohlašuji, že tuto podmínku splňuje tato právnická osoba, každý člen statutárního orgánu této právnické osoby, osoba zastupující tuto právnickou osobu ve statutárním orgánu dodavatele a vedoucí pobočky závodu;</w:t>
      </w:r>
    </w:p>
    <w:p w:rsidR="00020F83" w:rsidRPr="00020F83" w:rsidRDefault="00020F83" w:rsidP="00020F83">
      <w:pPr>
        <w:widowControl w:val="0"/>
        <w:suppressAutoHyphens/>
        <w:spacing w:before="120" w:after="120"/>
        <w:ind w:left="284" w:hanging="284"/>
        <w:outlineLvl w:val="7"/>
        <w:rPr>
          <w:rFonts w:asciiTheme="majorHAnsi" w:hAnsiTheme="majorHAnsi"/>
          <w:sz w:val="22"/>
          <w:szCs w:val="22"/>
          <w:lang w:eastAsia="ar-SA"/>
        </w:rPr>
      </w:pPr>
      <w:r w:rsidRPr="00020F83">
        <w:rPr>
          <w:rFonts w:asciiTheme="majorHAnsi" w:hAnsiTheme="majorHAnsi"/>
          <w:sz w:val="22"/>
          <w:szCs w:val="22"/>
          <w:lang w:eastAsia="ar-SA"/>
        </w:rPr>
        <w:t>b) nemá v České republice nebo v zemi svého sídla v evidenci daní zachycen splatný daňový nedoplatek, a to ani ve vztahu ke spotřební dani,</w:t>
      </w:r>
    </w:p>
    <w:p w:rsidR="00020F83" w:rsidRPr="00020F83" w:rsidRDefault="00020F83" w:rsidP="00020F83">
      <w:pPr>
        <w:widowControl w:val="0"/>
        <w:suppressAutoHyphens/>
        <w:spacing w:before="120" w:after="120"/>
        <w:ind w:left="284" w:hanging="284"/>
        <w:outlineLvl w:val="7"/>
        <w:rPr>
          <w:rFonts w:asciiTheme="majorHAnsi" w:hAnsiTheme="majorHAnsi"/>
          <w:sz w:val="22"/>
          <w:szCs w:val="22"/>
          <w:lang w:eastAsia="ar-SA"/>
        </w:rPr>
      </w:pPr>
      <w:r w:rsidRPr="00020F83">
        <w:rPr>
          <w:rFonts w:asciiTheme="majorHAnsi" w:hAnsiTheme="majorHAnsi"/>
          <w:sz w:val="22"/>
          <w:szCs w:val="22"/>
          <w:lang w:eastAsia="ar-SA"/>
        </w:rPr>
        <w:t>c) nemá v České republice nebo v zemi svého sídla splatný nedoplatek na pojistném nebo na penále na veřejné zdravotní pojištění,</w:t>
      </w:r>
    </w:p>
    <w:p w:rsidR="00020F83" w:rsidRPr="00020F83" w:rsidRDefault="00020F83" w:rsidP="00020F83">
      <w:pPr>
        <w:widowControl w:val="0"/>
        <w:suppressAutoHyphens/>
        <w:spacing w:before="120" w:after="120"/>
        <w:ind w:left="284" w:hanging="284"/>
        <w:outlineLvl w:val="7"/>
        <w:rPr>
          <w:rFonts w:asciiTheme="majorHAnsi" w:hAnsiTheme="majorHAnsi"/>
          <w:sz w:val="22"/>
          <w:szCs w:val="22"/>
          <w:lang w:eastAsia="ar-SA"/>
        </w:rPr>
      </w:pPr>
      <w:r w:rsidRPr="00020F83">
        <w:rPr>
          <w:rFonts w:asciiTheme="majorHAnsi" w:hAnsiTheme="majorHAnsi"/>
          <w:sz w:val="22"/>
          <w:szCs w:val="22"/>
          <w:lang w:eastAsia="ar-SA"/>
        </w:rPr>
        <w:t>d) nemá v České republice nebo v zemi svého sídla splatný nedoplatek na pojistném nebo na penále na sociální zabezpečení a příspěvku na státní politiku zaměstnanosti,</w:t>
      </w:r>
    </w:p>
    <w:p w:rsidR="00020F83" w:rsidRPr="00020F83" w:rsidRDefault="00020F83" w:rsidP="00020F83">
      <w:pPr>
        <w:suppressAutoHyphens/>
        <w:ind w:left="284" w:right="-108" w:hanging="284"/>
        <w:rPr>
          <w:rFonts w:asciiTheme="majorHAnsi" w:hAnsiTheme="majorHAnsi"/>
          <w:sz w:val="22"/>
          <w:szCs w:val="22"/>
          <w:lang w:val="en-US" w:eastAsia="ar-SA"/>
        </w:rPr>
      </w:pPr>
      <w:r w:rsidRPr="00020F83">
        <w:rPr>
          <w:rFonts w:asciiTheme="majorHAnsi" w:hAnsiTheme="majorHAnsi"/>
          <w:sz w:val="22"/>
          <w:szCs w:val="22"/>
          <w:lang w:eastAsia="ar-SA"/>
        </w:rPr>
        <w:t xml:space="preserve">e) není v likvidaci, proti </w:t>
      </w:r>
      <w:proofErr w:type="gramStart"/>
      <w:r w:rsidRPr="00020F83">
        <w:rPr>
          <w:rFonts w:asciiTheme="majorHAnsi" w:hAnsiTheme="majorHAnsi"/>
          <w:sz w:val="22"/>
          <w:szCs w:val="22"/>
          <w:lang w:eastAsia="ar-SA"/>
        </w:rPr>
        <w:t>němuž</w:t>
      </w:r>
      <w:proofErr w:type="gramEnd"/>
      <w:r w:rsidRPr="00020F83">
        <w:rPr>
          <w:rFonts w:asciiTheme="majorHAnsi" w:hAnsiTheme="majorHAnsi"/>
          <w:sz w:val="22"/>
          <w:szCs w:val="22"/>
          <w:lang w:eastAsia="ar-SA"/>
        </w:rPr>
        <w:t xml:space="preserve"> nebylo vydáno rozhodnutí o úpadku, vůči němuž nebyla nařízena nucená správa podle jiného právního předpisu nebo v obdobné situaci podle právního řádu země sídla dodavatele.</w:t>
      </w:r>
    </w:p>
    <w:p w:rsidR="00020F83" w:rsidRPr="00020F83" w:rsidRDefault="00020F83" w:rsidP="00CF6F55">
      <w:p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</w:p>
    <w:p w:rsidR="00330730" w:rsidRPr="00481D10" w:rsidRDefault="00330730">
      <w:pPr>
        <w:ind w:firstLine="720"/>
        <w:rPr>
          <w:rFonts w:ascii="Cambria" w:hAnsi="Cambria"/>
          <w:sz w:val="22"/>
        </w:rPr>
      </w:pPr>
    </w:p>
    <w:p w:rsidR="007B77AB" w:rsidRPr="00481D10" w:rsidRDefault="007B77AB">
      <w:pPr>
        <w:rPr>
          <w:rFonts w:ascii="Cambria" w:hAnsi="Cambria"/>
          <w:sz w:val="22"/>
        </w:rPr>
      </w:pPr>
      <w:bookmarkStart w:id="4" w:name="_GoBack"/>
      <w:bookmarkEnd w:id="4"/>
    </w:p>
    <w:p w:rsidR="00330730" w:rsidRPr="00481D10" w:rsidRDefault="00330730">
      <w:pPr>
        <w:rPr>
          <w:rFonts w:ascii="Cambria" w:hAnsi="Cambria"/>
          <w:sz w:val="22"/>
        </w:rPr>
      </w:pPr>
    </w:p>
    <w:p w:rsidR="004D4321" w:rsidRPr="00481D10" w:rsidRDefault="004D4321">
      <w:pPr>
        <w:rPr>
          <w:rFonts w:ascii="Cambria" w:hAnsi="Cambria"/>
          <w:sz w:val="22"/>
        </w:rPr>
      </w:pPr>
    </w:p>
    <w:p w:rsidR="004D4321" w:rsidRPr="00481D10" w:rsidRDefault="004D4321">
      <w:pPr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>V</w:t>
      </w:r>
      <w:bookmarkStart w:id="5" w:name="Text5"/>
      <w:r w:rsidR="00BC4C25" w:rsidRPr="006A2711">
        <w:rPr>
          <w:rFonts w:ascii="Cambria" w:hAnsi="Cambria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sz w:val="22"/>
          <w:highlight w:val="yellow"/>
        </w:rPr>
      </w:r>
      <w:r w:rsidR="00BC4C25" w:rsidRPr="006A2711">
        <w:rPr>
          <w:rFonts w:ascii="Cambria" w:hAnsi="Cambria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BC4C25" w:rsidRPr="006A2711">
        <w:rPr>
          <w:rFonts w:ascii="Cambria" w:hAnsi="Cambria"/>
          <w:sz w:val="22"/>
          <w:highlight w:val="yellow"/>
        </w:rPr>
        <w:fldChar w:fldCharType="end"/>
      </w:r>
      <w:bookmarkEnd w:id="5"/>
      <w:r w:rsidRPr="00481D10">
        <w:rPr>
          <w:rFonts w:ascii="Cambria" w:hAnsi="Cambria"/>
          <w:sz w:val="22"/>
        </w:rPr>
        <w:t>, dne</w:t>
      </w:r>
      <w:bookmarkStart w:id="6" w:name="Text6"/>
      <w:r w:rsidR="00BC4C25" w:rsidRPr="006A2711">
        <w:rPr>
          <w:rFonts w:ascii="Cambria" w:hAnsi="Cambria"/>
          <w:sz w:val="22"/>
          <w:highlight w:val="yellow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sz w:val="22"/>
          <w:highlight w:val="yellow"/>
        </w:rPr>
      </w:r>
      <w:r w:rsidR="00BC4C25" w:rsidRPr="006A2711">
        <w:rPr>
          <w:rFonts w:ascii="Cambria" w:hAnsi="Cambria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BC4C25" w:rsidRPr="006A2711">
        <w:rPr>
          <w:rFonts w:ascii="Cambria" w:hAnsi="Cambria"/>
          <w:sz w:val="22"/>
          <w:highlight w:val="yellow"/>
        </w:rPr>
        <w:fldChar w:fldCharType="end"/>
      </w:r>
      <w:bookmarkEnd w:id="6"/>
    </w:p>
    <w:p w:rsidR="00ED5814" w:rsidRPr="00481D10" w:rsidRDefault="00ED5814">
      <w:pPr>
        <w:rPr>
          <w:rFonts w:ascii="Cambria" w:hAnsi="Cambria"/>
          <w:sz w:val="22"/>
        </w:rPr>
      </w:pPr>
    </w:p>
    <w:p w:rsidR="00E1759D" w:rsidRPr="00481D10" w:rsidRDefault="00E1759D">
      <w:pPr>
        <w:rPr>
          <w:rFonts w:ascii="Cambria" w:hAnsi="Cambria"/>
          <w:sz w:val="22"/>
        </w:rPr>
      </w:pPr>
    </w:p>
    <w:p w:rsidR="00AB4602" w:rsidRPr="00481D10" w:rsidRDefault="00AB4602">
      <w:pPr>
        <w:rPr>
          <w:rFonts w:ascii="Cambria" w:hAnsi="Cambria"/>
          <w:sz w:val="22"/>
        </w:rPr>
      </w:pPr>
    </w:p>
    <w:p w:rsidR="00E1759D" w:rsidRPr="00481D10" w:rsidRDefault="00E1759D">
      <w:pPr>
        <w:rPr>
          <w:rFonts w:ascii="Cambria" w:hAnsi="Cambria"/>
          <w:sz w:val="22"/>
        </w:rPr>
      </w:pPr>
    </w:p>
    <w:p w:rsidR="004D4321" w:rsidRPr="00481D10" w:rsidRDefault="004D4321">
      <w:pPr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="00D612C9" w:rsidRPr="00481D10">
        <w:rPr>
          <w:rFonts w:ascii="Cambria" w:hAnsi="Cambria"/>
          <w:sz w:val="22"/>
        </w:rPr>
        <w:tab/>
      </w:r>
      <w:r w:rsidR="00D612C9"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>____________________________</w:t>
      </w:r>
    </w:p>
    <w:p w:rsidR="004D5EE9" w:rsidRPr="00481D10" w:rsidRDefault="00BC4C25" w:rsidP="004D5EE9">
      <w:pPr>
        <w:ind w:left="5664"/>
        <w:rPr>
          <w:rFonts w:ascii="Cambria" w:hAnsi="Cambria"/>
          <w:noProof/>
          <w:sz w:val="22"/>
        </w:rPr>
      </w:pPr>
      <w:r w:rsidRPr="00481D10">
        <w:rPr>
          <w:rFonts w:ascii="Cambria" w:hAnsi="Cambria"/>
          <w:sz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6B2225" w:rsidRPr="00481D10">
        <w:rPr>
          <w:rFonts w:ascii="Cambria" w:hAnsi="Cambria"/>
          <w:sz w:val="22"/>
        </w:rPr>
        <w:instrText xml:space="preserve"> FORMTEXT </w:instrText>
      </w:r>
      <w:r w:rsidRPr="00481D10">
        <w:rPr>
          <w:rFonts w:ascii="Cambria" w:hAnsi="Cambria"/>
          <w:sz w:val="22"/>
        </w:rPr>
      </w:r>
      <w:r w:rsidRPr="00481D10">
        <w:rPr>
          <w:rFonts w:ascii="Cambria" w:hAnsi="Cambria"/>
          <w:sz w:val="22"/>
        </w:rPr>
        <w:fldChar w:fldCharType="separate"/>
      </w:r>
      <w:r w:rsidR="004D5EE9" w:rsidRPr="00481D10">
        <w:rPr>
          <w:rFonts w:ascii="Cambria" w:hAnsi="Cambria"/>
          <w:noProof/>
          <w:sz w:val="22"/>
        </w:rPr>
        <w:t>Jméno a funkce oprávněné osoby dodavatele</w:t>
      </w:r>
    </w:p>
    <w:p w:rsidR="004D5EE9" w:rsidRPr="00481D10" w:rsidRDefault="004D5EE9" w:rsidP="004D5EE9">
      <w:pPr>
        <w:ind w:left="5664"/>
        <w:rPr>
          <w:rFonts w:ascii="Cambria" w:hAnsi="Cambria"/>
          <w:noProof/>
          <w:sz w:val="22"/>
        </w:rPr>
      </w:pPr>
      <w:r w:rsidRPr="00481D10">
        <w:rPr>
          <w:rFonts w:ascii="Cambria" w:hAnsi="Cambria"/>
          <w:noProof/>
          <w:sz w:val="22"/>
        </w:rPr>
        <w:t xml:space="preserve">Razítko a podpis oprávněné </w:t>
      </w:r>
    </w:p>
    <w:p w:rsidR="006B2225" w:rsidRPr="00481D10" w:rsidRDefault="004D5EE9" w:rsidP="004D5EE9">
      <w:pPr>
        <w:ind w:left="5664"/>
        <w:rPr>
          <w:rFonts w:ascii="Cambria" w:hAnsi="Cambria"/>
          <w:sz w:val="22"/>
        </w:rPr>
      </w:pPr>
      <w:r w:rsidRPr="00481D10">
        <w:rPr>
          <w:rFonts w:ascii="Cambria" w:hAnsi="Cambria"/>
          <w:noProof/>
          <w:sz w:val="22"/>
        </w:rPr>
        <w:t>osoby dodavatele</w:t>
      </w:r>
      <w:r w:rsidR="00BC4C25" w:rsidRPr="00481D10">
        <w:rPr>
          <w:rFonts w:ascii="Cambria" w:hAnsi="Cambria"/>
          <w:sz w:val="22"/>
        </w:rPr>
        <w:fldChar w:fldCharType="end"/>
      </w:r>
      <w:bookmarkEnd w:id="7"/>
    </w:p>
    <w:p w:rsidR="004D4321" w:rsidRPr="00481D10" w:rsidRDefault="004D4321" w:rsidP="005A03A9">
      <w:pPr>
        <w:ind w:left="4956" w:firstLine="708"/>
        <w:rPr>
          <w:rFonts w:ascii="Cambria" w:hAnsi="Cambria"/>
        </w:rPr>
      </w:pPr>
    </w:p>
    <w:sectPr w:rsidR="004D4321" w:rsidRPr="00481D10" w:rsidSect="005F09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AD1" w:rsidRDefault="00391AD1">
      <w:r>
        <w:separator/>
      </w:r>
    </w:p>
  </w:endnote>
  <w:endnote w:type="continuationSeparator" w:id="0">
    <w:p w:rsidR="00391AD1" w:rsidRDefault="00391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AD1" w:rsidRDefault="00391AD1">
      <w:r>
        <w:separator/>
      </w:r>
    </w:p>
  </w:footnote>
  <w:footnote w:type="continuationSeparator" w:id="0">
    <w:p w:rsidR="00391AD1" w:rsidRDefault="00391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FD8" w:rsidRDefault="00F64FD8" w:rsidP="005A03A9">
    <w:pPr>
      <w:pStyle w:val="Zhlav"/>
      <w:jc w:val="center"/>
      <w:rPr>
        <w:noProof/>
        <w:sz w:val="28"/>
        <w:szCs w:val="28"/>
      </w:rPr>
    </w:pPr>
  </w:p>
  <w:p w:rsidR="005A03A9" w:rsidRDefault="005A03A9" w:rsidP="005A03A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1F0B03"/>
    <w:multiLevelType w:val="hybridMultilevel"/>
    <w:tmpl w:val="39E0C3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097443"/>
    <w:multiLevelType w:val="hybridMultilevel"/>
    <w:tmpl w:val="B7BE6924"/>
    <w:lvl w:ilvl="0" w:tplc="9FC6DE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4AB"/>
    <w:rsid w:val="0000475B"/>
    <w:rsid w:val="00012383"/>
    <w:rsid w:val="00020F83"/>
    <w:rsid w:val="000226A0"/>
    <w:rsid w:val="000505C4"/>
    <w:rsid w:val="00051CA3"/>
    <w:rsid w:val="00055F5B"/>
    <w:rsid w:val="000572E4"/>
    <w:rsid w:val="000A21B1"/>
    <w:rsid w:val="000A6C69"/>
    <w:rsid w:val="000B1D77"/>
    <w:rsid w:val="000C59B5"/>
    <w:rsid w:val="000D3B28"/>
    <w:rsid w:val="000D5ABF"/>
    <w:rsid w:val="000D6C13"/>
    <w:rsid w:val="00105188"/>
    <w:rsid w:val="0012548C"/>
    <w:rsid w:val="0018300B"/>
    <w:rsid w:val="001A18C9"/>
    <w:rsid w:val="001A5CA6"/>
    <w:rsid w:val="001C1296"/>
    <w:rsid w:val="001D6D18"/>
    <w:rsid w:val="00201AC5"/>
    <w:rsid w:val="00214BBD"/>
    <w:rsid w:val="00265A89"/>
    <w:rsid w:val="002725E8"/>
    <w:rsid w:val="00281F99"/>
    <w:rsid w:val="002B5384"/>
    <w:rsid w:val="002C36A5"/>
    <w:rsid w:val="002F53E6"/>
    <w:rsid w:val="00300285"/>
    <w:rsid w:val="00315C5D"/>
    <w:rsid w:val="00316505"/>
    <w:rsid w:val="003227CB"/>
    <w:rsid w:val="00330730"/>
    <w:rsid w:val="00337439"/>
    <w:rsid w:val="00377833"/>
    <w:rsid w:val="00391AD1"/>
    <w:rsid w:val="003B46B3"/>
    <w:rsid w:val="00412E07"/>
    <w:rsid w:val="00451BD6"/>
    <w:rsid w:val="00475FFD"/>
    <w:rsid w:val="00481D10"/>
    <w:rsid w:val="004C49B1"/>
    <w:rsid w:val="004D4321"/>
    <w:rsid w:val="004D5EE9"/>
    <w:rsid w:val="00505F33"/>
    <w:rsid w:val="00513785"/>
    <w:rsid w:val="005152B8"/>
    <w:rsid w:val="0052103E"/>
    <w:rsid w:val="0052793D"/>
    <w:rsid w:val="00552EDE"/>
    <w:rsid w:val="00554C2C"/>
    <w:rsid w:val="00563C21"/>
    <w:rsid w:val="00577242"/>
    <w:rsid w:val="0059010E"/>
    <w:rsid w:val="00596315"/>
    <w:rsid w:val="005A03A9"/>
    <w:rsid w:val="005A1E10"/>
    <w:rsid w:val="005B35A4"/>
    <w:rsid w:val="005F0977"/>
    <w:rsid w:val="00615D22"/>
    <w:rsid w:val="00620EA8"/>
    <w:rsid w:val="00650F97"/>
    <w:rsid w:val="00657942"/>
    <w:rsid w:val="00670101"/>
    <w:rsid w:val="00692FB5"/>
    <w:rsid w:val="006A2711"/>
    <w:rsid w:val="006B2225"/>
    <w:rsid w:val="006C2EA6"/>
    <w:rsid w:val="006D1899"/>
    <w:rsid w:val="006D1E71"/>
    <w:rsid w:val="0072778F"/>
    <w:rsid w:val="0074060A"/>
    <w:rsid w:val="0074102C"/>
    <w:rsid w:val="00753BA2"/>
    <w:rsid w:val="00764F03"/>
    <w:rsid w:val="00776442"/>
    <w:rsid w:val="007908AA"/>
    <w:rsid w:val="00794BED"/>
    <w:rsid w:val="007B77AB"/>
    <w:rsid w:val="007F139E"/>
    <w:rsid w:val="008068B2"/>
    <w:rsid w:val="00895727"/>
    <w:rsid w:val="00897E1E"/>
    <w:rsid w:val="008D5DEA"/>
    <w:rsid w:val="008D7322"/>
    <w:rsid w:val="008E4C71"/>
    <w:rsid w:val="009013DD"/>
    <w:rsid w:val="00931F85"/>
    <w:rsid w:val="00932D7C"/>
    <w:rsid w:val="00937A5A"/>
    <w:rsid w:val="0094355C"/>
    <w:rsid w:val="00946BDB"/>
    <w:rsid w:val="009472D8"/>
    <w:rsid w:val="00956EFE"/>
    <w:rsid w:val="00970BCA"/>
    <w:rsid w:val="0098030E"/>
    <w:rsid w:val="00996C9A"/>
    <w:rsid w:val="009B42FB"/>
    <w:rsid w:val="009D4D4C"/>
    <w:rsid w:val="009E28F4"/>
    <w:rsid w:val="009F5BE3"/>
    <w:rsid w:val="00A22B3B"/>
    <w:rsid w:val="00A27DA7"/>
    <w:rsid w:val="00A44980"/>
    <w:rsid w:val="00A53648"/>
    <w:rsid w:val="00A54F9E"/>
    <w:rsid w:val="00AA32CB"/>
    <w:rsid w:val="00AB4602"/>
    <w:rsid w:val="00AE6601"/>
    <w:rsid w:val="00B14730"/>
    <w:rsid w:val="00B41799"/>
    <w:rsid w:val="00B53C61"/>
    <w:rsid w:val="00B626B0"/>
    <w:rsid w:val="00B6404D"/>
    <w:rsid w:val="00BA31EA"/>
    <w:rsid w:val="00BB2531"/>
    <w:rsid w:val="00BB5D29"/>
    <w:rsid w:val="00BC4C25"/>
    <w:rsid w:val="00BC7F60"/>
    <w:rsid w:val="00C05918"/>
    <w:rsid w:val="00C90C34"/>
    <w:rsid w:val="00CA021D"/>
    <w:rsid w:val="00CB7829"/>
    <w:rsid w:val="00CC6A55"/>
    <w:rsid w:val="00CD6FDA"/>
    <w:rsid w:val="00CF6F55"/>
    <w:rsid w:val="00D0166B"/>
    <w:rsid w:val="00D1707F"/>
    <w:rsid w:val="00D33110"/>
    <w:rsid w:val="00D34F5D"/>
    <w:rsid w:val="00D56EB0"/>
    <w:rsid w:val="00D612C9"/>
    <w:rsid w:val="00D77736"/>
    <w:rsid w:val="00D80C3A"/>
    <w:rsid w:val="00D95C26"/>
    <w:rsid w:val="00DA5EF9"/>
    <w:rsid w:val="00DB61F2"/>
    <w:rsid w:val="00DB6753"/>
    <w:rsid w:val="00DC26C3"/>
    <w:rsid w:val="00DC5035"/>
    <w:rsid w:val="00DE624E"/>
    <w:rsid w:val="00DF3C7E"/>
    <w:rsid w:val="00E1759D"/>
    <w:rsid w:val="00E2296E"/>
    <w:rsid w:val="00E4000C"/>
    <w:rsid w:val="00E73D76"/>
    <w:rsid w:val="00E82970"/>
    <w:rsid w:val="00E974AB"/>
    <w:rsid w:val="00EA3F52"/>
    <w:rsid w:val="00EA71BA"/>
    <w:rsid w:val="00ED5814"/>
    <w:rsid w:val="00EE1326"/>
    <w:rsid w:val="00F068B5"/>
    <w:rsid w:val="00F23EF9"/>
    <w:rsid w:val="00F359A2"/>
    <w:rsid w:val="00F5322D"/>
    <w:rsid w:val="00F53FC8"/>
    <w:rsid w:val="00F64FD8"/>
    <w:rsid w:val="00F67F0E"/>
    <w:rsid w:val="00F73095"/>
    <w:rsid w:val="00F84A0F"/>
    <w:rsid w:val="00F90131"/>
    <w:rsid w:val="00FA01B6"/>
    <w:rsid w:val="00FB1CDB"/>
    <w:rsid w:val="00FF3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097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097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345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- ČESTNÉ PROHLÁŠENÍ DODAVATELE</vt:lpstr>
    </vt:vector>
  </TitlesOfParts>
  <Company>RTS, a.s.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- ČESTNÉ PROHLÁŠENÍ DODAVATELE</dc:title>
  <cp:lastModifiedBy>uzivatel</cp:lastModifiedBy>
  <cp:revision>52</cp:revision>
  <cp:lastPrinted>2013-12-19T10:02:00Z</cp:lastPrinted>
  <dcterms:created xsi:type="dcterms:W3CDTF">2014-04-01T20:20:00Z</dcterms:created>
  <dcterms:modified xsi:type="dcterms:W3CDTF">2020-03-10T10:34:00Z</dcterms:modified>
</cp:coreProperties>
</file>